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B" w:rsidRPr="00BD603F" w:rsidRDefault="00E43A46" w:rsidP="00E43A46">
      <w:pPr>
        <w:ind w:left="720"/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BD603F">
        <w:rPr>
          <w:rFonts w:asciiTheme="minorHAnsi" w:eastAsia="Calibri" w:hAnsiTheme="minorHAnsi"/>
          <w:color w:val="17365D"/>
          <w:sz w:val="28"/>
          <w:szCs w:val="28"/>
        </w:rPr>
        <w:t>1</w:t>
      </w:r>
      <w:proofErr w:type="gramStart"/>
      <w:r w:rsidRPr="00BD603F">
        <w:rPr>
          <w:rFonts w:asciiTheme="minorHAnsi" w:eastAsia="Calibri" w:hAnsiTheme="minorHAnsi"/>
          <w:color w:val="17365D"/>
          <w:sz w:val="28"/>
          <w:szCs w:val="28"/>
        </w:rPr>
        <w:t>.</w:t>
      </w:r>
      <w:r w:rsidR="00474D5B" w:rsidRPr="00BD603F">
        <w:rPr>
          <w:rFonts w:asciiTheme="minorHAnsi" w:eastAsia="Calibri" w:hAnsiTheme="minorHAnsi"/>
          <w:color w:val="17365D"/>
          <w:sz w:val="28"/>
          <w:szCs w:val="28"/>
        </w:rPr>
        <w:t xml:space="preserve">  </w:t>
      </w:r>
      <w:r w:rsidR="00DD25E2" w:rsidRPr="00BD603F">
        <w:rPr>
          <w:rFonts w:asciiTheme="minorHAnsi" w:eastAsia="Calibri" w:hAnsiTheme="minorHAnsi"/>
          <w:color w:val="17365D"/>
          <w:sz w:val="28"/>
          <w:szCs w:val="28"/>
        </w:rPr>
        <w:t>szakmacsoport</w:t>
      </w:r>
      <w:proofErr w:type="gramEnd"/>
      <w:r w:rsidR="00DD25E2" w:rsidRPr="00BD603F">
        <w:rPr>
          <w:rFonts w:asciiTheme="minorHAnsi" w:eastAsia="Calibri" w:hAnsiTheme="minorHAnsi"/>
          <w:color w:val="17365D"/>
          <w:sz w:val="28"/>
          <w:szCs w:val="28"/>
        </w:rPr>
        <w:t xml:space="preserve">: </w:t>
      </w:r>
      <w:r w:rsidRPr="00BD603F"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BD603F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DD25E2" w:rsidRPr="00DD25E2" w:rsidRDefault="00E43A46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 w:cstheme="minorBidi"/>
          <w:b/>
          <w:color w:val="17365D"/>
          <w:sz w:val="44"/>
          <w:szCs w:val="44"/>
        </w:rPr>
        <w:t>Betegbiztonság</w:t>
      </w:r>
      <w:r>
        <w:rPr>
          <w:rFonts w:asciiTheme="minorHAnsi" w:eastAsia="Calibri" w:hAnsiTheme="minorHAnsi" w:cstheme="minorBidi"/>
          <w:b/>
          <w:color w:val="17365D"/>
          <w:sz w:val="44"/>
          <w:szCs w:val="44"/>
        </w:rPr>
        <w:br/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23479E">
        <w:rPr>
          <w:rFonts w:asciiTheme="minorHAnsi" w:eastAsia="Calibri" w:hAnsiTheme="minorHAnsi"/>
          <w:b/>
          <w:color w:val="244061"/>
          <w:sz w:val="32"/>
          <w:szCs w:val="32"/>
        </w:rPr>
        <w:t>április 1</w:t>
      </w:r>
      <w:r w:rsidR="00474D5B">
        <w:rPr>
          <w:rFonts w:asciiTheme="minorHAnsi" w:eastAsia="Calibri" w:hAnsiTheme="minorHAnsi"/>
          <w:b/>
          <w:color w:val="244061"/>
          <w:sz w:val="32"/>
          <w:szCs w:val="32"/>
        </w:rPr>
        <w:t>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 xml:space="preserve">Előadások: </w:t>
      </w:r>
      <w:r w:rsidR="00E22B38">
        <w:rPr>
          <w:rFonts w:asciiTheme="minorHAnsi" w:eastAsia="Calibri" w:hAnsiTheme="minorHAnsi"/>
          <w:color w:val="244061"/>
        </w:rPr>
        <w:t>8</w:t>
      </w:r>
      <w:r>
        <w:rPr>
          <w:rFonts w:asciiTheme="minorHAnsi" w:eastAsia="Calibri" w:hAnsiTheme="minorHAnsi"/>
          <w:color w:val="244061"/>
        </w:rPr>
        <w:t>.00-1</w:t>
      </w:r>
      <w:r w:rsidR="00E22B38">
        <w:rPr>
          <w:rFonts w:asciiTheme="minorHAnsi" w:eastAsia="Calibri" w:hAnsiTheme="minorHAnsi"/>
          <w:color w:val="244061"/>
        </w:rPr>
        <w:t>6</w:t>
      </w:r>
      <w:r w:rsidR="00513704">
        <w:rPr>
          <w:rFonts w:asciiTheme="minorHAnsi" w:eastAsia="Calibri" w:hAnsiTheme="minorHAnsi"/>
          <w:color w:val="244061"/>
        </w:rPr>
        <w:t>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</w:t>
      </w:r>
      <w:r w:rsidR="00E22B38">
        <w:rPr>
          <w:rFonts w:asciiTheme="minorHAnsi" w:eastAsia="Calibri" w:hAnsiTheme="minorHAnsi"/>
          <w:color w:val="244061"/>
        </w:rPr>
        <w:t>8</w:t>
      </w:r>
      <w:r>
        <w:rPr>
          <w:rFonts w:asciiTheme="minorHAnsi" w:eastAsia="Calibri" w:hAnsiTheme="minorHAnsi"/>
          <w:color w:val="244061"/>
        </w:rPr>
        <w:t xml:space="preserve">.00-tól </w:t>
      </w:r>
      <w:r w:rsidR="00E22B38">
        <w:rPr>
          <w:rFonts w:asciiTheme="minorHAnsi" w:eastAsia="Calibri" w:hAnsiTheme="minorHAnsi"/>
          <w:color w:val="244061"/>
        </w:rPr>
        <w:t>8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23479E">
        <w:rPr>
          <w:rFonts w:asciiTheme="minorHAnsi" w:eastAsia="Calibri" w:hAnsiTheme="minorHAnsi"/>
          <w:b/>
          <w:color w:val="244061"/>
          <w:sz w:val="32"/>
          <w:szCs w:val="32"/>
        </w:rPr>
        <w:t>április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23479E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474D5B">
        <w:rPr>
          <w:rFonts w:asciiTheme="minorHAnsi" w:eastAsia="Calibri" w:hAnsiTheme="minorHAnsi"/>
          <w:b/>
          <w:color w:val="244061"/>
          <w:sz w:val="32"/>
          <w:szCs w:val="32"/>
        </w:rPr>
        <w:t>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 xml:space="preserve">Előadások: </w:t>
      </w:r>
      <w:r w:rsidR="00E22B38">
        <w:rPr>
          <w:rFonts w:asciiTheme="minorHAnsi" w:eastAsia="Calibri" w:hAnsiTheme="minorHAnsi"/>
          <w:color w:val="244061"/>
        </w:rPr>
        <w:t>8.00-16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94018E" w:rsidRDefault="00DD25E2" w:rsidP="00DD25E2">
      <w:pPr>
        <w:rPr>
          <w:rFonts w:asciiTheme="minorHAnsi" w:eastAsia="Calibri" w:hAnsiTheme="minorHAnsi"/>
          <w:color w:val="365F91" w:themeColor="accent1" w:themeShade="BF"/>
        </w:rPr>
      </w:pPr>
    </w:p>
    <w:p w:rsidR="00DD25E2" w:rsidRPr="0094018E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>Betegbiztonság fogalma, biztonságot veszélyeztető tényezők, azok okai, prevenciós lehetőségei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>
        <w:rPr>
          <w:rFonts w:eastAsia="Calibri"/>
          <w:b/>
          <w:color w:val="17365D"/>
        </w:rPr>
        <w:t>K</w:t>
      </w:r>
      <w:r w:rsidRPr="0023479E">
        <w:rPr>
          <w:rFonts w:eastAsia="Calibri"/>
          <w:b/>
          <w:color w:val="17365D"/>
        </w:rPr>
        <w:t>ülföldi és hazai jogi és szakmai szabályozás a betegbiztonság témakörében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>Esettanulmányok betegjogi képviselői és az egészségügyi ellátással összefüggő ügyvédi gyakorlatból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>Betegbiztonsági problémák és a felelősségek jogi szempontjai a szolgáltató részéről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>Betegbiztonságot támogató minőségfejlesztési irányvonalak, egészségügyi felmérési skálák, elesési skálák, indikátorfejlesztés, dokumentáció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 xml:space="preserve">Betegbiztonságot támogató eszközök, módszerek, eljárások, </w:t>
      </w:r>
      <w:proofErr w:type="spellStart"/>
      <w:r w:rsidRPr="0023479E">
        <w:rPr>
          <w:rFonts w:eastAsia="Calibri"/>
          <w:b/>
          <w:color w:val="17365D"/>
        </w:rPr>
        <w:t>kanülök</w:t>
      </w:r>
      <w:proofErr w:type="spellEnd"/>
      <w:r w:rsidRPr="0023479E">
        <w:rPr>
          <w:rFonts w:eastAsia="Calibri"/>
          <w:b/>
          <w:color w:val="17365D"/>
        </w:rPr>
        <w:t xml:space="preserve">, </w:t>
      </w:r>
      <w:proofErr w:type="spellStart"/>
      <w:r w:rsidRPr="0023479E">
        <w:rPr>
          <w:rFonts w:eastAsia="Calibri"/>
          <w:b/>
          <w:color w:val="17365D"/>
        </w:rPr>
        <w:t>in-line</w:t>
      </w:r>
      <w:proofErr w:type="spellEnd"/>
      <w:r w:rsidRPr="0023479E">
        <w:rPr>
          <w:rFonts w:eastAsia="Calibri"/>
          <w:b/>
          <w:color w:val="17365D"/>
        </w:rPr>
        <w:t xml:space="preserve"> filterek, szűrők, </w:t>
      </w:r>
      <w:proofErr w:type="spellStart"/>
      <w:r w:rsidRPr="0023479E">
        <w:rPr>
          <w:rFonts w:eastAsia="Calibri"/>
          <w:b/>
          <w:color w:val="17365D"/>
        </w:rPr>
        <w:t>spike-ok</w:t>
      </w:r>
      <w:proofErr w:type="spellEnd"/>
      <w:r w:rsidRPr="0023479E">
        <w:rPr>
          <w:rFonts w:eastAsia="Calibri"/>
          <w:b/>
          <w:color w:val="17365D"/>
        </w:rPr>
        <w:t>, stb.</w:t>
      </w:r>
    </w:p>
    <w:p w:rsidR="0023479E" w:rsidRPr="0023479E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 xml:space="preserve">Higiénés rendszabályok, higiénés betegápolás az egészségügyben. A jó gyakorlat kritériumai. </w:t>
      </w:r>
    </w:p>
    <w:p w:rsidR="00242F2C" w:rsidRPr="005432F6" w:rsidRDefault="0023479E" w:rsidP="0023479E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23479E">
        <w:rPr>
          <w:rFonts w:eastAsia="Calibri"/>
          <w:b/>
          <w:color w:val="17365D"/>
        </w:rPr>
        <w:t>Pél</w:t>
      </w:r>
      <w:r>
        <w:rPr>
          <w:rFonts w:eastAsia="Calibri"/>
          <w:b/>
          <w:color w:val="17365D"/>
        </w:rPr>
        <w:t>dák a jó gyakorlatra.</w:t>
      </w:r>
    </w:p>
    <w:p w:rsidR="00E9400C" w:rsidRPr="005432F6" w:rsidRDefault="00E9400C" w:rsidP="005432F6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5432F6">
        <w:rPr>
          <w:rFonts w:eastAsia="Calibri"/>
          <w:b/>
          <w:color w:val="17365D"/>
        </w:rPr>
        <w:t>Reanimáció</w:t>
      </w:r>
    </w:p>
    <w:p w:rsidR="00242F2C" w:rsidRPr="005432F6" w:rsidRDefault="00242F2C" w:rsidP="00474D5B">
      <w:pPr>
        <w:ind w:left="720"/>
        <w:rPr>
          <w:rFonts w:asciiTheme="minorHAnsi" w:eastAsia="Calibri" w:hAnsiTheme="minorHAnsi"/>
          <w:b/>
          <w:color w:val="17365D"/>
          <w:sz w:val="22"/>
          <w:szCs w:val="22"/>
        </w:rPr>
      </w:pPr>
    </w:p>
    <w:p w:rsidR="00DD25E2" w:rsidRPr="00575D5B" w:rsidRDefault="00DD25E2" w:rsidP="00474D5B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D1F46" w:rsidRPr="00242F2C" w:rsidRDefault="00242F2C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242F2C">
        <w:rPr>
          <w:rFonts w:asciiTheme="minorHAnsi" w:eastAsia="Calibri" w:hAnsiTheme="minorHAnsi"/>
          <w:b/>
          <w:color w:val="17365D"/>
          <w:sz w:val="26"/>
          <w:szCs w:val="26"/>
        </w:rPr>
        <w:t xml:space="preserve">Országos Onkológiai Intézet </w:t>
      </w:r>
      <w:r w:rsidRPr="00242F2C">
        <w:rPr>
          <w:rFonts w:asciiTheme="minorHAnsi" w:eastAsia="Calibri" w:hAnsiTheme="minorHAnsi"/>
          <w:color w:val="17365D"/>
          <w:sz w:val="26"/>
          <w:szCs w:val="26"/>
        </w:rPr>
        <w:t>- 1122, Budapest</w:t>
      </w:r>
      <w:proofErr w:type="gramStart"/>
      <w:r w:rsidRPr="00242F2C">
        <w:rPr>
          <w:rFonts w:asciiTheme="minorHAnsi" w:eastAsia="Calibri" w:hAnsiTheme="minorHAnsi"/>
          <w:color w:val="17365D"/>
          <w:sz w:val="26"/>
          <w:szCs w:val="26"/>
        </w:rPr>
        <w:t>,  Ráth</w:t>
      </w:r>
      <w:proofErr w:type="gramEnd"/>
      <w:r w:rsidRPr="00242F2C">
        <w:rPr>
          <w:rFonts w:asciiTheme="minorHAnsi" w:eastAsia="Calibri" w:hAnsiTheme="minorHAnsi"/>
          <w:color w:val="17365D"/>
          <w:sz w:val="26"/>
          <w:szCs w:val="26"/>
        </w:rPr>
        <w:t xml:space="preserve"> György utca 7-9. 19. épület, tanterem</w:t>
      </w:r>
    </w:p>
    <w:p w:rsidR="00242F2C" w:rsidRDefault="00242F2C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E9400C" w:rsidRDefault="00E9400C" w:rsidP="00E9400C">
      <w:pPr>
        <w:jc w:val="both"/>
        <w:rPr>
          <w:rFonts w:asciiTheme="minorHAnsi" w:eastAsia="Calibri" w:hAnsiTheme="minorHAnsi"/>
          <w:color w:val="17365D" w:themeColor="text2" w:themeShade="BF"/>
        </w:rPr>
      </w:pPr>
    </w:p>
    <w:p w:rsidR="0023479E" w:rsidRPr="007271B2" w:rsidRDefault="0023479E" w:rsidP="007271B2">
      <w:pPr>
        <w:pStyle w:val="Listaszerbekezds"/>
        <w:numPr>
          <w:ilvl w:val="0"/>
          <w:numId w:val="23"/>
        </w:numPr>
        <w:jc w:val="both"/>
        <w:rPr>
          <w:rFonts w:eastAsia="Calibri"/>
          <w:b/>
          <w:color w:val="17365D" w:themeColor="text2" w:themeShade="BF"/>
        </w:rPr>
      </w:pPr>
      <w:r w:rsidRPr="007271B2">
        <w:rPr>
          <w:rFonts w:eastAsia="Calibri"/>
          <w:b/>
          <w:color w:val="17365D" w:themeColor="text2" w:themeShade="BF"/>
        </w:rPr>
        <w:t>Felnőtt ápolás és gondozás szakmacsoport</w:t>
      </w:r>
    </w:p>
    <w:p w:rsidR="007271B2" w:rsidRPr="007271B2" w:rsidRDefault="007271B2" w:rsidP="007271B2">
      <w:pPr>
        <w:pStyle w:val="Listaszerbekezds"/>
        <w:jc w:val="both"/>
        <w:rPr>
          <w:rFonts w:eastAsia="Calibri"/>
          <w:b/>
          <w:color w:val="17365D" w:themeColor="text2" w:themeShade="BF"/>
        </w:rPr>
      </w:pPr>
      <w:bookmarkStart w:id="0" w:name="_GoBack"/>
      <w:bookmarkEnd w:id="0"/>
    </w:p>
    <w:p w:rsidR="00DD25E2" w:rsidRPr="0094018E" w:rsidRDefault="00DD25E2" w:rsidP="0094018E">
      <w:pPr>
        <w:ind w:left="360"/>
        <w:jc w:val="both"/>
        <w:rPr>
          <w:rFonts w:eastAsia="Calibri"/>
          <w:b/>
          <w:color w:val="17365D"/>
          <w:sz w:val="22"/>
          <w:szCs w:val="22"/>
        </w:rPr>
      </w:pPr>
      <w:r w:rsidRPr="0094018E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Ön </w:t>
      </w:r>
      <w:r w:rsidRPr="0094018E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94018E">
        <w:rPr>
          <w:rFonts w:eastAsia="Calibri"/>
          <w:i/>
          <w:color w:val="FF0000"/>
          <w:sz w:val="20"/>
          <w:szCs w:val="20"/>
        </w:rPr>
        <w:t>,</w:t>
      </w:r>
      <w:r w:rsidRPr="0094018E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94018E">
        <w:rPr>
          <w:rFonts w:eastAsia="Calibri"/>
          <w:i/>
          <w:color w:val="FF0000"/>
          <w:sz w:val="20"/>
          <w:szCs w:val="20"/>
        </w:rPr>
        <w:t>ellenében teheti meg.</w:t>
      </w:r>
      <w:r w:rsidRPr="0094018E">
        <w:rPr>
          <w:rFonts w:eastAsia="Calibri"/>
          <w:color w:val="FF0000"/>
          <w:lang w:eastAsia="hu-HU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lastRenderedPageBreak/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23479E">
        <w:rPr>
          <w:rFonts w:asciiTheme="minorHAnsi" w:eastAsia="Calibri" w:hAnsiTheme="minorHAnsi"/>
          <w:color w:val="FF0000"/>
        </w:rPr>
        <w:t xml:space="preserve">április </w:t>
      </w:r>
      <w:r w:rsidR="00474D5B">
        <w:rPr>
          <w:rFonts w:asciiTheme="minorHAnsi" w:eastAsia="Calibri" w:hAnsiTheme="minorHAnsi"/>
          <w:color w:val="FF0000"/>
        </w:rPr>
        <w:t>5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B6647" w:rsidRDefault="00DB6647" w:rsidP="00DB6647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B6647" w:rsidRDefault="00DB6647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271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7271B2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271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73C"/>
    <w:multiLevelType w:val="hybridMultilevel"/>
    <w:tmpl w:val="3782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DFD"/>
    <w:multiLevelType w:val="hybridMultilevel"/>
    <w:tmpl w:val="A75261B8"/>
    <w:lvl w:ilvl="0" w:tplc="9EE0A0D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42B6"/>
    <w:multiLevelType w:val="hybridMultilevel"/>
    <w:tmpl w:val="A8B84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3DC8"/>
    <w:multiLevelType w:val="hybridMultilevel"/>
    <w:tmpl w:val="B5FAD6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27BF"/>
    <w:multiLevelType w:val="hybridMultilevel"/>
    <w:tmpl w:val="12F81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76DF7"/>
    <w:multiLevelType w:val="hybridMultilevel"/>
    <w:tmpl w:val="7B3E82E4"/>
    <w:lvl w:ilvl="0" w:tplc="9EE0A0D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7038B"/>
    <w:multiLevelType w:val="hybridMultilevel"/>
    <w:tmpl w:val="3658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C1197"/>
    <w:multiLevelType w:val="hybridMultilevel"/>
    <w:tmpl w:val="59A45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D4BF9"/>
    <w:multiLevelType w:val="hybridMultilevel"/>
    <w:tmpl w:val="ADAA0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61DCE"/>
    <w:multiLevelType w:val="hybridMultilevel"/>
    <w:tmpl w:val="2BCC8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14B0C"/>
    <w:multiLevelType w:val="hybridMultilevel"/>
    <w:tmpl w:val="75303242"/>
    <w:lvl w:ilvl="0" w:tplc="AC6EA1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19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14"/>
  </w:num>
  <w:num w:numId="18">
    <w:abstractNumId w:val="21"/>
  </w:num>
  <w:num w:numId="19">
    <w:abstractNumId w:val="3"/>
  </w:num>
  <w:num w:numId="20">
    <w:abstractNumId w:val="12"/>
  </w:num>
  <w:num w:numId="21">
    <w:abstractNumId w:val="8"/>
  </w:num>
  <w:num w:numId="22">
    <w:abstractNumId w:val="17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3479E"/>
    <w:rsid w:val="00242F2C"/>
    <w:rsid w:val="00251189"/>
    <w:rsid w:val="00257AA5"/>
    <w:rsid w:val="002646CA"/>
    <w:rsid w:val="002815EE"/>
    <w:rsid w:val="00286535"/>
    <w:rsid w:val="002B1544"/>
    <w:rsid w:val="002D1F46"/>
    <w:rsid w:val="002E0823"/>
    <w:rsid w:val="002E0D17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74D5B"/>
    <w:rsid w:val="004B1A39"/>
    <w:rsid w:val="004B2B57"/>
    <w:rsid w:val="004D7460"/>
    <w:rsid w:val="004F3232"/>
    <w:rsid w:val="005068B2"/>
    <w:rsid w:val="00513704"/>
    <w:rsid w:val="00522125"/>
    <w:rsid w:val="00522913"/>
    <w:rsid w:val="005432F6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271B2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4018E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BD603F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B6647"/>
    <w:rsid w:val="00DC499C"/>
    <w:rsid w:val="00DC73CB"/>
    <w:rsid w:val="00DD0644"/>
    <w:rsid w:val="00DD25E2"/>
    <w:rsid w:val="00E215C6"/>
    <w:rsid w:val="00E22B38"/>
    <w:rsid w:val="00E43A46"/>
    <w:rsid w:val="00E5475B"/>
    <w:rsid w:val="00E633D1"/>
    <w:rsid w:val="00E66A76"/>
    <w:rsid w:val="00E9400C"/>
    <w:rsid w:val="00EC263A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940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940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8E08-FEDD-4215-AC21-A384E2B8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5</cp:revision>
  <cp:lastPrinted>2009-03-23T13:13:00Z</cp:lastPrinted>
  <dcterms:created xsi:type="dcterms:W3CDTF">2018-01-08T09:56:00Z</dcterms:created>
  <dcterms:modified xsi:type="dcterms:W3CDTF">2018-01-18T14:11:00Z</dcterms:modified>
</cp:coreProperties>
</file>