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E2" w:rsidRPr="00DD25E2" w:rsidRDefault="00563401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4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 w:rsidRPr="00563401">
        <w:rPr>
          <w:rFonts w:asciiTheme="minorHAnsi" w:eastAsia="Calibri" w:hAnsiTheme="minorHAnsi"/>
          <w:color w:val="17365D"/>
          <w:sz w:val="28"/>
          <w:szCs w:val="28"/>
        </w:rPr>
        <w:t>Laboratóriumi diagnosztika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2D1B8D" w:rsidRDefault="00563401" w:rsidP="00DD25E2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563401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Új trendek a patológiá</w:t>
      </w:r>
      <w:bookmarkEnd w:id="0"/>
      <w:r w:rsidRPr="00563401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 w:rsidRPr="00DD25E2"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563401">
        <w:rPr>
          <w:rFonts w:asciiTheme="minorHAnsi" w:eastAsia="Calibri" w:hAnsiTheme="minorHAnsi"/>
          <w:b/>
          <w:color w:val="244061"/>
          <w:sz w:val="32"/>
          <w:szCs w:val="32"/>
        </w:rPr>
        <w:t>április</w:t>
      </w:r>
      <w:r w:rsidR="002D1B8D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563401">
        <w:rPr>
          <w:rFonts w:asciiTheme="minorHAnsi" w:eastAsia="Calibri" w:hAnsiTheme="minorHAnsi"/>
          <w:b/>
          <w:color w:val="244061"/>
          <w:sz w:val="32"/>
          <w:szCs w:val="32"/>
        </w:rPr>
        <w:t>19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>Előadások: 8.00-16.30 óráig (8.00-tól 8.30-ig regisztráció a helyszínen)</w:t>
      </w:r>
    </w:p>
    <w:p w:rsidR="00414D6C" w:rsidRPr="00DD25E2" w:rsidRDefault="00C033DC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563401">
        <w:rPr>
          <w:rFonts w:asciiTheme="minorHAnsi" w:eastAsia="Calibri" w:hAnsiTheme="minorHAnsi"/>
          <w:b/>
          <w:color w:val="244061"/>
          <w:sz w:val="32"/>
          <w:szCs w:val="32"/>
        </w:rPr>
        <w:t>április 20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 xml:space="preserve">Előadások: 8.00-16.00 óráig 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D22E1F" w:rsidRDefault="00563401" w:rsidP="00563401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proofErr w:type="spellStart"/>
      <w:r w:rsidRPr="00563401">
        <w:rPr>
          <w:rFonts w:eastAsia="Calibri"/>
          <w:b/>
          <w:color w:val="17365D"/>
          <w:sz w:val="26"/>
          <w:szCs w:val="26"/>
        </w:rPr>
        <w:t>Hisztotechnika</w:t>
      </w:r>
      <w:proofErr w:type="spellEnd"/>
      <w:r w:rsidRPr="00563401">
        <w:rPr>
          <w:rFonts w:eastAsia="Calibri"/>
          <w:b/>
          <w:color w:val="17365D"/>
          <w:sz w:val="26"/>
          <w:szCs w:val="26"/>
        </w:rPr>
        <w:t xml:space="preserve"> és citológia az evidenciák tükrében</w:t>
      </w:r>
    </w:p>
    <w:p w:rsidR="002D1B8D" w:rsidRPr="002D1B8D" w:rsidRDefault="00563401" w:rsidP="00563401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563401">
        <w:rPr>
          <w:rFonts w:eastAsia="Calibri"/>
          <w:b/>
          <w:color w:val="17365D"/>
          <w:sz w:val="26"/>
          <w:szCs w:val="26"/>
        </w:rPr>
        <w:t xml:space="preserve">Az </w:t>
      </w:r>
      <w:proofErr w:type="spellStart"/>
      <w:r w:rsidRPr="00563401">
        <w:rPr>
          <w:rFonts w:eastAsia="Calibri"/>
          <w:b/>
          <w:color w:val="17365D"/>
          <w:sz w:val="26"/>
          <w:szCs w:val="26"/>
        </w:rPr>
        <w:t>orvosdiagnosztikát</w:t>
      </w:r>
      <w:proofErr w:type="spellEnd"/>
      <w:r w:rsidRPr="00563401">
        <w:rPr>
          <w:rFonts w:eastAsia="Calibri"/>
          <w:b/>
          <w:color w:val="17365D"/>
          <w:sz w:val="26"/>
          <w:szCs w:val="26"/>
        </w:rPr>
        <w:t xml:space="preserve"> elősegítő egyéb eljárások</w:t>
      </w:r>
    </w:p>
    <w:p w:rsidR="002D1B8D" w:rsidRPr="00D22E1F" w:rsidRDefault="00563401" w:rsidP="00563401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563401">
        <w:rPr>
          <w:rFonts w:eastAsia="Calibri"/>
          <w:b/>
          <w:color w:val="17365D"/>
          <w:sz w:val="26"/>
          <w:szCs w:val="26"/>
        </w:rPr>
        <w:t>Új trendek a patológiai-, citológiai technikákban, diagnosztikákban</w:t>
      </w:r>
    </w:p>
    <w:p w:rsidR="00232F26" w:rsidRPr="00563401" w:rsidRDefault="00563401" w:rsidP="00563401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563401">
        <w:rPr>
          <w:rFonts w:eastAsia="Calibri"/>
          <w:b/>
          <w:color w:val="17365D"/>
          <w:sz w:val="26"/>
          <w:szCs w:val="26"/>
        </w:rPr>
        <w:t xml:space="preserve">Reanimáció. </w:t>
      </w:r>
    </w:p>
    <w:p w:rsidR="00DD25E2" w:rsidRPr="002D1B8D" w:rsidRDefault="00DD25E2" w:rsidP="00DD25E2">
      <w:pPr>
        <w:rPr>
          <w:rFonts w:asciiTheme="minorHAnsi" w:eastAsia="Calibri" w:hAnsiTheme="minorHAnsi"/>
          <w:b/>
          <w:color w:val="17365D"/>
          <w:sz w:val="14"/>
          <w:szCs w:val="14"/>
        </w:rPr>
      </w:pPr>
    </w:p>
    <w:p w:rsidR="00DD25E2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2E71E3" w:rsidRDefault="002E71E3" w:rsidP="00DD25E2">
      <w:pPr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2D1B8D" w:rsidRPr="002D1B8D" w:rsidRDefault="00563401" w:rsidP="00DD25E2">
      <w:pPr>
        <w:rPr>
          <w:rFonts w:asciiTheme="minorHAnsi" w:eastAsia="Calibri" w:hAnsiTheme="minorHAnsi"/>
          <w:color w:val="17365D"/>
          <w:sz w:val="26"/>
          <w:szCs w:val="26"/>
        </w:rPr>
      </w:pPr>
      <w:r w:rsidRPr="00563401">
        <w:rPr>
          <w:rFonts w:asciiTheme="minorHAnsi" w:eastAsia="Calibri" w:hAnsiTheme="minorHAnsi"/>
          <w:b/>
          <w:color w:val="17365D"/>
          <w:sz w:val="26"/>
          <w:szCs w:val="26"/>
        </w:rPr>
        <w:t>Országos Onkológiai Intézet</w:t>
      </w:r>
      <w:r w:rsidRPr="00563401">
        <w:rPr>
          <w:rFonts w:asciiTheme="minorHAnsi" w:eastAsia="Calibri" w:hAnsiTheme="minorHAnsi"/>
          <w:color w:val="17365D"/>
          <w:sz w:val="26"/>
          <w:szCs w:val="26"/>
        </w:rPr>
        <w:t xml:space="preserve"> - 1122, Budapest</w:t>
      </w:r>
      <w:proofErr w:type="gramStart"/>
      <w:r w:rsidRPr="00563401">
        <w:rPr>
          <w:rFonts w:asciiTheme="minorHAnsi" w:eastAsia="Calibri" w:hAnsiTheme="minorHAnsi"/>
          <w:color w:val="17365D"/>
          <w:sz w:val="26"/>
          <w:szCs w:val="26"/>
        </w:rPr>
        <w:t>,  Ráth</w:t>
      </w:r>
      <w:proofErr w:type="gramEnd"/>
      <w:r w:rsidRPr="00563401">
        <w:rPr>
          <w:rFonts w:asciiTheme="minorHAnsi" w:eastAsia="Calibri" w:hAnsiTheme="minorHAnsi"/>
          <w:color w:val="17365D"/>
          <w:sz w:val="26"/>
          <w:szCs w:val="26"/>
        </w:rPr>
        <w:t xml:space="preserve"> György utca 7-9. 19. épület, tanterem</w:t>
      </w:r>
    </w:p>
    <w:p w:rsidR="002D1B8D" w:rsidRPr="00575D5B" w:rsidRDefault="002D1B8D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2D1B8D" w:rsidRDefault="002D1B8D" w:rsidP="00E26526">
      <w:pPr>
        <w:pStyle w:val="Default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</w:p>
    <w:p w:rsidR="00563401" w:rsidRPr="00773C09" w:rsidRDefault="00563401" w:rsidP="00563401">
      <w:pPr>
        <w:rPr>
          <w:rFonts w:asciiTheme="minorHAnsi" w:hAnsiTheme="minorHAnsi" w:cs="Calibri"/>
          <w:b/>
          <w:bCs/>
          <w:color w:val="17365D" w:themeColor="text2" w:themeShade="BF"/>
          <w:sz w:val="22"/>
          <w:szCs w:val="22"/>
          <w:lang w:eastAsia="hu-HU"/>
        </w:rPr>
      </w:pPr>
      <w:r w:rsidRPr="00773C09">
        <w:rPr>
          <w:rFonts w:asciiTheme="minorHAnsi" w:hAnsiTheme="minorHAnsi" w:cs="Calibri"/>
          <w:b/>
          <w:bCs/>
          <w:color w:val="17365D" w:themeColor="text2" w:themeShade="BF"/>
          <w:sz w:val="22"/>
          <w:szCs w:val="22"/>
          <w:lang w:eastAsia="hu-HU"/>
        </w:rPr>
        <w:t>4. Laboratóriumi diagnosztika szakmacsoport</w:t>
      </w:r>
    </w:p>
    <w:p w:rsidR="00563401" w:rsidRPr="00A13955" w:rsidRDefault="00563401" w:rsidP="00563401">
      <w:pPr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4.E. Citológia diagnosztika</w:t>
      </w:r>
    </w:p>
    <w:p w:rsidR="00563401" w:rsidRPr="00A13955" w:rsidRDefault="00563401" w:rsidP="00A13955">
      <w:pPr>
        <w:ind w:left="720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4.7. Citológiai asszisztens</w:t>
      </w:r>
    </w:p>
    <w:p w:rsidR="00563401" w:rsidRPr="00A13955" w:rsidRDefault="00563401" w:rsidP="00A13955">
      <w:pPr>
        <w:ind w:left="720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4.8. Citológiai szakasszisztens</w:t>
      </w:r>
    </w:p>
    <w:p w:rsidR="00563401" w:rsidRPr="00A13955" w:rsidRDefault="00563401" w:rsidP="00A13955">
      <w:pPr>
        <w:ind w:left="720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4.9. Citológiai szakasszisztens (54)</w:t>
      </w:r>
    </w:p>
    <w:p w:rsidR="00563401" w:rsidRPr="00A13955" w:rsidRDefault="00563401" w:rsidP="00A13955">
      <w:pPr>
        <w:ind w:left="720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4.10. Citológiai szakasszisztens (egészségügyi szakasszisztens)</w:t>
      </w:r>
    </w:p>
    <w:p w:rsidR="00563401" w:rsidRPr="00A13955" w:rsidRDefault="00563401" w:rsidP="00A13955">
      <w:pPr>
        <w:ind w:left="720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(54)</w:t>
      </w:r>
    </w:p>
    <w:p w:rsidR="00563401" w:rsidRPr="00A13955" w:rsidRDefault="00563401" w:rsidP="00A13955">
      <w:pPr>
        <w:ind w:left="720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4.45. Citológiai szakasszisztens (55)</w:t>
      </w:r>
    </w:p>
    <w:p w:rsidR="00563401" w:rsidRPr="00A13955" w:rsidRDefault="00563401" w:rsidP="00563401">
      <w:pPr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4.F. Szövettani diagnosztika</w:t>
      </w:r>
    </w:p>
    <w:p w:rsidR="00563401" w:rsidRPr="00A13955" w:rsidRDefault="00563401" w:rsidP="00A13955">
      <w:pPr>
        <w:ind w:left="720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4.38. Szövettani asszisztens</w:t>
      </w:r>
    </w:p>
    <w:p w:rsidR="00563401" w:rsidRPr="00A13955" w:rsidRDefault="00563401" w:rsidP="00A13955">
      <w:pPr>
        <w:ind w:left="720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4.39. Szövettani laboratóriumi asszisztens</w:t>
      </w:r>
    </w:p>
    <w:p w:rsidR="00563401" w:rsidRPr="00A13955" w:rsidRDefault="00563401" w:rsidP="00A13955">
      <w:pPr>
        <w:ind w:left="720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4.41. Kórszövettani asszisztens</w:t>
      </w:r>
    </w:p>
    <w:p w:rsidR="00563401" w:rsidRPr="00A13955" w:rsidRDefault="00563401" w:rsidP="00A13955">
      <w:pPr>
        <w:ind w:left="720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4.42. Kórszövettani, szövettani szakasszisztens (54)</w:t>
      </w:r>
    </w:p>
    <w:p w:rsidR="00563401" w:rsidRPr="00A13955" w:rsidRDefault="00563401" w:rsidP="00A13955">
      <w:pPr>
        <w:ind w:left="720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4.43. Kórszövettani-szövettani asszisztens (54)</w:t>
      </w:r>
    </w:p>
    <w:p w:rsidR="00563401" w:rsidRPr="00A13955" w:rsidRDefault="00563401" w:rsidP="00A13955">
      <w:pPr>
        <w:ind w:left="720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4.47. Gyakorló szövettani asszisztens (52)</w:t>
      </w:r>
    </w:p>
    <w:p w:rsidR="00563401" w:rsidRPr="00A13955" w:rsidRDefault="00563401" w:rsidP="00A13955">
      <w:pPr>
        <w:ind w:left="720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lastRenderedPageBreak/>
        <w:t>4.53. Szövettani asszisztens (55)</w:t>
      </w:r>
    </w:p>
    <w:p w:rsidR="00563401" w:rsidRPr="00A13955" w:rsidRDefault="00563401" w:rsidP="00563401">
      <w:pPr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 xml:space="preserve">4.G. Hisztokémia, </w:t>
      </w:r>
      <w:proofErr w:type="spellStart"/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immunhisztokémia</w:t>
      </w:r>
      <w:proofErr w:type="spellEnd"/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 xml:space="preserve"> diagnosztika</w:t>
      </w:r>
    </w:p>
    <w:p w:rsidR="00563401" w:rsidRPr="00A13955" w:rsidRDefault="00563401" w:rsidP="00A13955">
      <w:pPr>
        <w:ind w:left="720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 xml:space="preserve">4.18. Hisztokémiai, </w:t>
      </w:r>
      <w:proofErr w:type="spellStart"/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immunhisztokémiai</w:t>
      </w:r>
      <w:proofErr w:type="spellEnd"/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 xml:space="preserve"> szakasszisztens (54)</w:t>
      </w:r>
    </w:p>
    <w:p w:rsidR="00563401" w:rsidRPr="00A13955" w:rsidRDefault="00563401" w:rsidP="00A13955">
      <w:pPr>
        <w:ind w:left="720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4.19. Hisztokémiai-immunhisztokémiai szakasszisztens</w:t>
      </w:r>
    </w:p>
    <w:p w:rsidR="00563401" w:rsidRPr="00A13955" w:rsidRDefault="00563401" w:rsidP="00A13955">
      <w:pPr>
        <w:ind w:left="720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(egészségügyi szakasszisztens) (54)</w:t>
      </w:r>
    </w:p>
    <w:p w:rsidR="00563401" w:rsidRPr="00A13955" w:rsidRDefault="00563401" w:rsidP="00A13955">
      <w:pPr>
        <w:ind w:left="720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 xml:space="preserve">4.20. </w:t>
      </w:r>
      <w:proofErr w:type="spellStart"/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Hisztotechnikai</w:t>
      </w:r>
      <w:proofErr w:type="spellEnd"/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 xml:space="preserve"> asszisztens</w:t>
      </w:r>
    </w:p>
    <w:p w:rsidR="00563401" w:rsidRPr="00A13955" w:rsidRDefault="00563401" w:rsidP="00A13955">
      <w:pPr>
        <w:ind w:left="720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4.27. Kórbonctani hisztokémiai-immunhisztokémiai</w:t>
      </w:r>
    </w:p>
    <w:p w:rsidR="00563401" w:rsidRPr="00A13955" w:rsidRDefault="00563401" w:rsidP="00A13955">
      <w:pPr>
        <w:ind w:left="720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proofErr w:type="gramStart"/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szakasszisztens</w:t>
      </w:r>
      <w:proofErr w:type="gramEnd"/>
    </w:p>
    <w:p w:rsidR="00563401" w:rsidRPr="00A13955" w:rsidRDefault="00563401" w:rsidP="00A13955">
      <w:pPr>
        <w:ind w:left="720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 xml:space="preserve">4.49. </w:t>
      </w:r>
      <w:proofErr w:type="spellStart"/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Immunhisztokémiai</w:t>
      </w:r>
      <w:proofErr w:type="spellEnd"/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, hisztokémiai és molekuláris</w:t>
      </w:r>
    </w:p>
    <w:p w:rsidR="00563401" w:rsidRPr="00A13955" w:rsidRDefault="00563401" w:rsidP="00A13955">
      <w:pPr>
        <w:ind w:left="720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proofErr w:type="gramStart"/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biológiai</w:t>
      </w:r>
      <w:proofErr w:type="gramEnd"/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 xml:space="preserve"> szakasszisztens (55)</w:t>
      </w:r>
    </w:p>
    <w:p w:rsidR="00563401" w:rsidRPr="00A13955" w:rsidRDefault="00563401" w:rsidP="00563401">
      <w:pPr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 xml:space="preserve">4.H. </w:t>
      </w:r>
      <w:proofErr w:type="spellStart"/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Elektromikroszkópos</w:t>
      </w:r>
      <w:proofErr w:type="spellEnd"/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 xml:space="preserve"> diagnosztika</w:t>
      </w:r>
    </w:p>
    <w:p w:rsidR="00563401" w:rsidRPr="00A13955" w:rsidRDefault="00563401" w:rsidP="00A13955">
      <w:pPr>
        <w:ind w:left="720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4.12. Elektronmikroszkópos szakasszisztens (54)</w:t>
      </w:r>
    </w:p>
    <w:p w:rsidR="00563401" w:rsidRPr="00A13955" w:rsidRDefault="00563401" w:rsidP="00A13955">
      <w:pPr>
        <w:ind w:left="720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4.13. Elektronmikroszkópos szakasszisztens (egészségügyi</w:t>
      </w:r>
    </w:p>
    <w:p w:rsidR="00563401" w:rsidRPr="00A13955" w:rsidRDefault="00563401" w:rsidP="00A13955">
      <w:pPr>
        <w:ind w:left="720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proofErr w:type="gramStart"/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szakasszisztens</w:t>
      </w:r>
      <w:proofErr w:type="gramEnd"/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) (54)</w:t>
      </w:r>
    </w:p>
    <w:p w:rsidR="00563401" w:rsidRPr="00A13955" w:rsidRDefault="00563401" w:rsidP="00A13955">
      <w:pPr>
        <w:ind w:left="720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4.26. Kórbonctani elektronmikroszkópos szakasszisztens</w:t>
      </w:r>
    </w:p>
    <w:p w:rsidR="00563401" w:rsidRPr="00A13955" w:rsidRDefault="00563401" w:rsidP="00563401">
      <w:pPr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 xml:space="preserve">4.L. </w:t>
      </w:r>
      <w:proofErr w:type="spellStart"/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Orvosdiagnosztikai</w:t>
      </w:r>
      <w:proofErr w:type="spellEnd"/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 xml:space="preserve"> analitika</w:t>
      </w:r>
    </w:p>
    <w:p w:rsidR="00563401" w:rsidRPr="00A13955" w:rsidRDefault="00563401" w:rsidP="00A13955">
      <w:pPr>
        <w:ind w:left="720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 xml:space="preserve">4.32. </w:t>
      </w:r>
      <w:proofErr w:type="spellStart"/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Orvosdiagnosztikai</w:t>
      </w:r>
      <w:proofErr w:type="spellEnd"/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 xml:space="preserve"> laboratóriumi analitikus</w:t>
      </w:r>
    </w:p>
    <w:p w:rsidR="00563401" w:rsidRPr="00A13955" w:rsidRDefault="00563401" w:rsidP="00A13955">
      <w:pPr>
        <w:ind w:left="720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 xml:space="preserve">4.33. </w:t>
      </w:r>
      <w:proofErr w:type="spellStart"/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Orvosdiagnosztikai</w:t>
      </w:r>
      <w:proofErr w:type="spellEnd"/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 xml:space="preserve"> laboratóriumi technológus (55)</w:t>
      </w:r>
    </w:p>
    <w:p w:rsidR="00563401" w:rsidRPr="00A13955" w:rsidRDefault="00563401" w:rsidP="00A13955">
      <w:pPr>
        <w:ind w:left="720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4.34. Orvosi kutatólaboratóriumi analitikus</w:t>
      </w:r>
    </w:p>
    <w:p w:rsidR="00563401" w:rsidRPr="00A13955" w:rsidRDefault="00563401" w:rsidP="00A13955">
      <w:pPr>
        <w:ind w:left="720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4.35. Orvosi laboratóriumi és képalkotó diagnosztikai</w:t>
      </w:r>
    </w:p>
    <w:p w:rsidR="00563401" w:rsidRPr="00A13955" w:rsidRDefault="00563401" w:rsidP="00A13955">
      <w:pPr>
        <w:ind w:left="851" w:hanging="131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proofErr w:type="gramStart"/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analitikus</w:t>
      </w:r>
      <w:proofErr w:type="gramEnd"/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 xml:space="preserve"> (</w:t>
      </w:r>
      <w:proofErr w:type="spellStart"/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orvosdiagnosztikai</w:t>
      </w:r>
      <w:proofErr w:type="spellEnd"/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 xml:space="preserve"> laboratóriumi analitika)</w:t>
      </w:r>
    </w:p>
    <w:p w:rsidR="00563401" w:rsidRPr="00A13955" w:rsidRDefault="00563401" w:rsidP="00A13955">
      <w:pPr>
        <w:ind w:left="720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(</w:t>
      </w:r>
      <w:proofErr w:type="spellStart"/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BSc</w:t>
      </w:r>
      <w:proofErr w:type="spellEnd"/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)</w:t>
      </w:r>
    </w:p>
    <w:p w:rsidR="00563401" w:rsidRPr="00A13955" w:rsidRDefault="00563401" w:rsidP="00A13955">
      <w:pPr>
        <w:ind w:left="720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4.54. Orvosi laboratóriumi és képalkotó diagnosztikai</w:t>
      </w:r>
    </w:p>
    <w:p w:rsidR="00563401" w:rsidRPr="00A13955" w:rsidRDefault="00563401" w:rsidP="00A13955">
      <w:pPr>
        <w:ind w:left="720"/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</w:pPr>
      <w:proofErr w:type="gramStart"/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analitikus</w:t>
      </w:r>
      <w:proofErr w:type="gramEnd"/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 xml:space="preserve"> (orvosi kutatólaboratóriumi analitika) (</w:t>
      </w:r>
      <w:proofErr w:type="spellStart"/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BSc</w:t>
      </w:r>
      <w:proofErr w:type="spellEnd"/>
      <w:r w:rsidRPr="00A13955">
        <w:rPr>
          <w:rFonts w:asciiTheme="minorHAnsi" w:hAnsiTheme="minorHAnsi" w:cs="Calibri"/>
          <w:bCs/>
          <w:i/>
          <w:color w:val="17365D" w:themeColor="text2" w:themeShade="BF"/>
          <w:sz w:val="22"/>
          <w:szCs w:val="22"/>
          <w:lang w:eastAsia="hu-HU"/>
        </w:rPr>
        <w:t>)</w:t>
      </w:r>
    </w:p>
    <w:p w:rsidR="00A13955" w:rsidRPr="00A13955" w:rsidRDefault="00563401" w:rsidP="00A13955">
      <w:pPr>
        <w:pStyle w:val="Listaszerbekezds"/>
        <w:numPr>
          <w:ilvl w:val="1"/>
          <w:numId w:val="9"/>
        </w:numPr>
        <w:rPr>
          <w:bCs/>
          <w:i/>
        </w:rPr>
      </w:pPr>
      <w:r w:rsidRPr="00A13955">
        <w:rPr>
          <w:rFonts w:cs="Calibri"/>
          <w:bCs/>
          <w:i/>
          <w:color w:val="17365D" w:themeColor="text2" w:themeShade="BF"/>
          <w:lang w:eastAsia="hu-HU"/>
        </w:rPr>
        <w:t>Okleveles klinikai laboratóriumi kutató (</w:t>
      </w:r>
      <w:proofErr w:type="spellStart"/>
      <w:r w:rsidRPr="00A13955">
        <w:rPr>
          <w:rFonts w:cs="Calibri"/>
          <w:bCs/>
          <w:i/>
          <w:color w:val="17365D" w:themeColor="text2" w:themeShade="BF"/>
          <w:lang w:eastAsia="hu-HU"/>
        </w:rPr>
        <w:t>MSc</w:t>
      </w:r>
      <w:proofErr w:type="spellEnd"/>
      <w:r w:rsidRPr="00A13955">
        <w:rPr>
          <w:rFonts w:cs="Calibri"/>
          <w:bCs/>
          <w:i/>
          <w:color w:val="17365D" w:themeColor="text2" w:themeShade="BF"/>
          <w:lang w:eastAsia="hu-HU"/>
        </w:rPr>
        <w:t>)</w:t>
      </w:r>
      <w:r w:rsidR="00D22E1F" w:rsidRPr="00A13955">
        <w:rPr>
          <w:bCs/>
          <w:i/>
          <w:color w:val="17365D" w:themeColor="text2" w:themeShade="BF"/>
        </w:rPr>
        <w:t xml:space="preserve"> </w:t>
      </w:r>
    </w:p>
    <w:p w:rsidR="00A13955" w:rsidRPr="00A13955" w:rsidRDefault="00A13955" w:rsidP="00A13955">
      <w:pPr>
        <w:pStyle w:val="Listaszerbekezds"/>
        <w:ind w:left="1215"/>
        <w:rPr>
          <w:bCs/>
          <w:i/>
        </w:rPr>
      </w:pPr>
    </w:p>
    <w:p w:rsidR="00DD25E2" w:rsidRPr="00A13955" w:rsidRDefault="00DD25E2" w:rsidP="00A13955">
      <w:pPr>
        <w:pStyle w:val="Listaszerbekezds"/>
        <w:ind w:left="0"/>
        <w:rPr>
          <w:rFonts w:eastAsia="Calibri"/>
          <w:i/>
          <w:color w:val="FF0000"/>
          <w:sz w:val="20"/>
          <w:szCs w:val="20"/>
        </w:rPr>
      </w:pPr>
      <w:r w:rsidRPr="00A13955">
        <w:rPr>
          <w:rFonts w:eastAsia="Calibri"/>
          <w:i/>
          <w:color w:val="FF0000"/>
          <w:sz w:val="20"/>
          <w:szCs w:val="20"/>
        </w:rPr>
        <w:t xml:space="preserve">Amennyiben </w:t>
      </w:r>
      <w:r w:rsidR="007F0D50" w:rsidRPr="00A13955">
        <w:rPr>
          <w:rFonts w:eastAsia="Calibri"/>
          <w:i/>
          <w:color w:val="FF0000"/>
          <w:sz w:val="20"/>
          <w:szCs w:val="20"/>
        </w:rPr>
        <w:t xml:space="preserve">Ön </w:t>
      </w:r>
      <w:r w:rsidRPr="00A13955">
        <w:rPr>
          <w:rFonts w:eastAsia="Calibr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 w:rsidRPr="00A13955">
        <w:rPr>
          <w:rFonts w:eastAsia="Calibri"/>
          <w:i/>
          <w:color w:val="FF0000"/>
          <w:sz w:val="20"/>
          <w:szCs w:val="20"/>
        </w:rPr>
        <w:t>,</w:t>
      </w:r>
      <w:r w:rsidRPr="00A13955">
        <w:rPr>
          <w:rFonts w:eastAsia="Calibri"/>
          <w:i/>
          <w:color w:val="FF0000"/>
          <w:sz w:val="20"/>
          <w:szCs w:val="20"/>
        </w:rPr>
        <w:t xml:space="preserve"> </w:t>
      </w:r>
      <w:r w:rsidR="007F0D50" w:rsidRPr="00A13955">
        <w:rPr>
          <w:rFonts w:eastAsia="Calibri"/>
          <w:i/>
          <w:color w:val="FF0000"/>
          <w:sz w:val="20"/>
          <w:szCs w:val="20"/>
        </w:rPr>
        <w:t xml:space="preserve">10.000 Ft megfizetése </w:t>
      </w:r>
      <w:r w:rsidRPr="00A13955">
        <w:rPr>
          <w:rFonts w:eastAsia="Calibri"/>
          <w:i/>
          <w:color w:val="FF0000"/>
          <w:sz w:val="20"/>
          <w:szCs w:val="20"/>
        </w:rPr>
        <w:t>ellenében teheti meg.</w:t>
      </w:r>
      <w:r w:rsidRPr="00A13955">
        <w:rPr>
          <w:rFonts w:eastAsia="Calibri"/>
          <w:color w:val="FF0000"/>
          <w:lang w:eastAsia="hu-HU"/>
        </w:rPr>
        <w:t xml:space="preserve"> </w:t>
      </w:r>
      <w:r w:rsidR="007F0D50" w:rsidRPr="00A13955">
        <w:rPr>
          <w:rFonts w:eastAsia="Calibri"/>
          <w:i/>
          <w:color w:val="FF0000"/>
          <w:sz w:val="20"/>
          <w:szCs w:val="20"/>
        </w:rPr>
        <w:t>A térítési díj kiegyenlítése, a továbbképzés helyszínén átadott útmutató alapján sárga csekkel teljesíthető.</w:t>
      </w:r>
    </w:p>
    <w:p w:rsidR="00DD25E2" w:rsidRPr="007F0D50" w:rsidRDefault="00DD25E2" w:rsidP="00DD25E2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C033DC" w:rsidRPr="00575D5B">
        <w:rPr>
          <w:rFonts w:asciiTheme="minorHAnsi" w:eastAsia="Calibri" w:hAnsiTheme="minorHAnsi"/>
          <w:color w:val="FF0000"/>
        </w:rPr>
        <w:t>2018</w:t>
      </w:r>
      <w:r w:rsidRPr="00575D5B">
        <w:rPr>
          <w:rFonts w:asciiTheme="minorHAnsi" w:eastAsia="Calibri" w:hAnsiTheme="minorHAnsi"/>
          <w:color w:val="FF0000"/>
        </w:rPr>
        <w:t xml:space="preserve">. </w:t>
      </w:r>
      <w:r w:rsidR="008119A8">
        <w:rPr>
          <w:rFonts w:asciiTheme="minorHAnsi" w:eastAsia="Calibri" w:hAnsiTheme="minorHAnsi"/>
          <w:color w:val="FF0000"/>
        </w:rPr>
        <w:t>április</w:t>
      </w:r>
      <w:r w:rsidR="00E77AF8">
        <w:rPr>
          <w:rFonts w:asciiTheme="minorHAnsi" w:eastAsia="Calibri" w:hAnsiTheme="minorHAnsi"/>
          <w:color w:val="FF0000"/>
        </w:rPr>
        <w:t xml:space="preserve"> </w:t>
      </w:r>
      <w:r w:rsidR="008119A8">
        <w:rPr>
          <w:rFonts w:asciiTheme="minorHAnsi" w:eastAsia="Calibri" w:hAnsiTheme="minorHAnsi"/>
          <w:color w:val="FF0000"/>
        </w:rPr>
        <w:t>12</w:t>
      </w:r>
      <w:r w:rsidR="005A28A9" w:rsidRPr="00575D5B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9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lastRenderedPageBreak/>
        <w:t>Intézményünk a jelentkezéseket a beérkezések sorrendjében fogadja el.</w:t>
      </w:r>
    </w:p>
    <w:p w:rsidR="006140DB" w:rsidRDefault="006140DB" w:rsidP="006140DB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továbbképzésen bármilyen indokkal nem jelenik meg, úgy köteles kifizetni az intézmény részére a továbbképzés díját (azaz 10.000 Ft-ot), kivéve, ha részvételi szándékát a továbbképzést megelőzően 5 munkanappal írásban, az alábbi e-mail címen illetve a </w:t>
      </w:r>
      <w:proofErr w:type="spellStart"/>
      <w:r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>
        <w:rPr>
          <w:rFonts w:eastAsia="Calibri" w:cs="Times New Roman"/>
          <w:color w:val="FF0000"/>
          <w:sz w:val="24"/>
          <w:szCs w:val="24"/>
        </w:rPr>
        <w:t>, a „Jelentkezéseim” menü alatt, a „Lejelentkezés” funkcióval visszavonja. A tanfolyamról, a továbbképzési díj megfizetése nélkül csak orvosi igazolás bemutatása ellenében lehet hiányozni.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DD25E2" w:rsidRPr="00575D5B" w:rsidRDefault="00DD25E2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C03478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Infóvonal: 72/513-63</w:t>
      </w:r>
      <w:r w:rsidR="00DD25E2"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5, 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72/513-675</w:t>
      </w:r>
    </w:p>
    <w:p w:rsidR="00DD25E2" w:rsidRPr="00615A89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E-mail: </w:t>
      </w:r>
      <w:hyperlink r:id="rId10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szti@etk.pte.hu</w:t>
        </w:r>
      </w:hyperlink>
    </w:p>
    <w:p w:rsidR="00DD25E2" w:rsidRPr="00615A89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Az elérhető továbbképzések listáját az alábbi honlapon tekintheti meg: </w:t>
      </w:r>
      <w:r w:rsidR="00522125" w:rsidRPr="00615A89">
        <w:rPr>
          <w:rFonts w:asciiTheme="minorHAnsi" w:hAnsiTheme="minorHAnsi"/>
          <w:b/>
          <w:color w:val="0000FF"/>
          <w:sz w:val="34"/>
          <w:szCs w:val="34"/>
          <w:u w:val="single"/>
        </w:rPr>
        <w:t>http://www.etk.pte.hu/oktatas/szakkepzes-tovabbkepzes/egeszsegugyi-dolgozok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</w:t>
      </w:r>
    </w:p>
    <w:p w:rsidR="000E15B0" w:rsidRDefault="00DD25E2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proofErr w:type="gram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valamint</w:t>
      </w:r>
      <w:proofErr w:type="gram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a </w:t>
      </w:r>
      <w:proofErr w:type="spell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Szaftex</w:t>
      </w:r>
      <w:proofErr w:type="spell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honlapján: </w:t>
      </w:r>
      <w:hyperlink r:id="rId11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https://szaftex.aeek.hu/</w:t>
        </w:r>
      </w:hyperlink>
    </w:p>
    <w:p w:rsidR="000F51B9" w:rsidRPr="000F51B9" w:rsidRDefault="000F51B9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644F7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644F72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7878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FD4838B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644F7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42D"/>
    <w:multiLevelType w:val="hybridMultilevel"/>
    <w:tmpl w:val="73BC6B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D37"/>
    <w:multiLevelType w:val="hybridMultilevel"/>
    <w:tmpl w:val="B27491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1C43"/>
    <w:multiLevelType w:val="multilevel"/>
    <w:tmpl w:val="8E280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1"/>
      <w:numFmt w:val="decimal"/>
      <w:isLgl/>
      <w:lvlText w:val="%1.%2."/>
      <w:lvlJc w:val="left"/>
      <w:pPr>
        <w:ind w:left="1215" w:hanging="495"/>
      </w:pPr>
      <w:rPr>
        <w:rFonts w:asciiTheme="minorHAnsi" w:hAnsiTheme="minorHAnsi" w:cs="Calibri" w:hint="default"/>
        <w:color w:val="17365D" w:themeColor="text2" w:themeShade="BF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="Calibri" w:hint="default"/>
        <w:color w:val="17365D" w:themeColor="text2" w:themeShade="BF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="Calibri" w:hint="default"/>
        <w:color w:val="17365D" w:themeColor="text2" w:themeShade="BF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="Calibri" w:hint="default"/>
        <w:color w:val="17365D" w:themeColor="text2" w:themeShade="BF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="Calibri" w:hint="default"/>
        <w:color w:val="17365D" w:themeColor="text2" w:themeShade="BF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Theme="minorHAnsi" w:hAnsiTheme="minorHAnsi" w:cs="Calibri" w:hint="default"/>
        <w:color w:val="17365D" w:themeColor="text2" w:themeShade="BF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="Calibri" w:hint="default"/>
        <w:color w:val="17365D" w:themeColor="text2" w:themeShade="BF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Theme="minorHAnsi" w:hAnsiTheme="minorHAnsi" w:cs="Calibri" w:hint="default"/>
        <w:color w:val="17365D" w:themeColor="text2" w:themeShade="BF"/>
      </w:rPr>
    </w:lvl>
  </w:abstractNum>
  <w:abstractNum w:abstractNumId="3">
    <w:nsid w:val="421A1FC7"/>
    <w:multiLevelType w:val="hybridMultilevel"/>
    <w:tmpl w:val="787CA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6160"/>
    <w:multiLevelType w:val="multilevel"/>
    <w:tmpl w:val="4942C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71002"/>
    <w:multiLevelType w:val="multilevel"/>
    <w:tmpl w:val="4942C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23438"/>
    <w:rsid w:val="0004394A"/>
    <w:rsid w:val="00081C81"/>
    <w:rsid w:val="000854A4"/>
    <w:rsid w:val="00095873"/>
    <w:rsid w:val="00096C1F"/>
    <w:rsid w:val="000E15B0"/>
    <w:rsid w:val="000F51B9"/>
    <w:rsid w:val="00122784"/>
    <w:rsid w:val="001253D0"/>
    <w:rsid w:val="00172078"/>
    <w:rsid w:val="001849E9"/>
    <w:rsid w:val="00194138"/>
    <w:rsid w:val="001D5771"/>
    <w:rsid w:val="002220EA"/>
    <w:rsid w:val="00232F26"/>
    <w:rsid w:val="00251189"/>
    <w:rsid w:val="00257AA5"/>
    <w:rsid w:val="002646CA"/>
    <w:rsid w:val="002815EE"/>
    <w:rsid w:val="00286535"/>
    <w:rsid w:val="002B1544"/>
    <w:rsid w:val="002D1B8D"/>
    <w:rsid w:val="002E0823"/>
    <w:rsid w:val="002E0D17"/>
    <w:rsid w:val="002E71E3"/>
    <w:rsid w:val="00342D84"/>
    <w:rsid w:val="003500F0"/>
    <w:rsid w:val="00373AA7"/>
    <w:rsid w:val="003A6142"/>
    <w:rsid w:val="003E056F"/>
    <w:rsid w:val="00406529"/>
    <w:rsid w:val="00414D6C"/>
    <w:rsid w:val="00415C34"/>
    <w:rsid w:val="00416943"/>
    <w:rsid w:val="004B1A39"/>
    <w:rsid w:val="004D7460"/>
    <w:rsid w:val="004F3232"/>
    <w:rsid w:val="005068B2"/>
    <w:rsid w:val="00522125"/>
    <w:rsid w:val="005530E9"/>
    <w:rsid w:val="00563401"/>
    <w:rsid w:val="00575D5B"/>
    <w:rsid w:val="005777A0"/>
    <w:rsid w:val="005A28A9"/>
    <w:rsid w:val="006140DB"/>
    <w:rsid w:val="00615A89"/>
    <w:rsid w:val="00644F72"/>
    <w:rsid w:val="00653C7D"/>
    <w:rsid w:val="006B006C"/>
    <w:rsid w:val="006D3C79"/>
    <w:rsid w:val="006E256B"/>
    <w:rsid w:val="006E4A59"/>
    <w:rsid w:val="00720A49"/>
    <w:rsid w:val="00722536"/>
    <w:rsid w:val="00725680"/>
    <w:rsid w:val="00725E59"/>
    <w:rsid w:val="00731AB3"/>
    <w:rsid w:val="007370FC"/>
    <w:rsid w:val="00747948"/>
    <w:rsid w:val="00773C09"/>
    <w:rsid w:val="007A0B73"/>
    <w:rsid w:val="007C0D76"/>
    <w:rsid w:val="007F0D50"/>
    <w:rsid w:val="007F5B1C"/>
    <w:rsid w:val="008119A8"/>
    <w:rsid w:val="00852850"/>
    <w:rsid w:val="00894418"/>
    <w:rsid w:val="008A1F1C"/>
    <w:rsid w:val="008A7B47"/>
    <w:rsid w:val="008B5327"/>
    <w:rsid w:val="008E6B91"/>
    <w:rsid w:val="008F4E53"/>
    <w:rsid w:val="009078D7"/>
    <w:rsid w:val="0093139D"/>
    <w:rsid w:val="00985E61"/>
    <w:rsid w:val="00995B71"/>
    <w:rsid w:val="00A05A32"/>
    <w:rsid w:val="00A13955"/>
    <w:rsid w:val="00A22A5C"/>
    <w:rsid w:val="00A34C46"/>
    <w:rsid w:val="00A421B9"/>
    <w:rsid w:val="00A4605B"/>
    <w:rsid w:val="00A768CA"/>
    <w:rsid w:val="00A827F0"/>
    <w:rsid w:val="00AC1D53"/>
    <w:rsid w:val="00AC50BB"/>
    <w:rsid w:val="00AC52E1"/>
    <w:rsid w:val="00AF2290"/>
    <w:rsid w:val="00BA5A4A"/>
    <w:rsid w:val="00BB0ED2"/>
    <w:rsid w:val="00BC1C25"/>
    <w:rsid w:val="00BC5800"/>
    <w:rsid w:val="00BD0BA0"/>
    <w:rsid w:val="00BD4D99"/>
    <w:rsid w:val="00C033DC"/>
    <w:rsid w:val="00C03478"/>
    <w:rsid w:val="00C07D79"/>
    <w:rsid w:val="00C22B52"/>
    <w:rsid w:val="00C52E13"/>
    <w:rsid w:val="00C5580A"/>
    <w:rsid w:val="00CA68D1"/>
    <w:rsid w:val="00CC0068"/>
    <w:rsid w:val="00CC75AA"/>
    <w:rsid w:val="00D22E1F"/>
    <w:rsid w:val="00D32104"/>
    <w:rsid w:val="00D46097"/>
    <w:rsid w:val="00D838F7"/>
    <w:rsid w:val="00DC499C"/>
    <w:rsid w:val="00DC73CB"/>
    <w:rsid w:val="00DD0644"/>
    <w:rsid w:val="00DD25E2"/>
    <w:rsid w:val="00E215C6"/>
    <w:rsid w:val="00E26526"/>
    <w:rsid w:val="00E5475B"/>
    <w:rsid w:val="00E633D1"/>
    <w:rsid w:val="00E66A76"/>
    <w:rsid w:val="00E77AF8"/>
    <w:rsid w:val="00F07399"/>
    <w:rsid w:val="00F30779"/>
    <w:rsid w:val="00F36F43"/>
    <w:rsid w:val="00F771D4"/>
    <w:rsid w:val="00F90B7E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26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26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aftex.aeek.h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zti@etk.pt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aftexhelp@aeek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1872-28B8-4F6E-9280-BF229172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4563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FaluvegiAdrienn</cp:lastModifiedBy>
  <cp:revision>2</cp:revision>
  <cp:lastPrinted>2009-03-23T13:13:00Z</cp:lastPrinted>
  <dcterms:created xsi:type="dcterms:W3CDTF">2018-02-02T11:54:00Z</dcterms:created>
  <dcterms:modified xsi:type="dcterms:W3CDTF">2018-02-02T11:54:00Z</dcterms:modified>
</cp:coreProperties>
</file>